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Дело № 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z w:val="28"/>
          <w:szCs w:val="28"/>
        </w:rPr>
        <w:t>1279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1504/202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УИД№86</w:t>
      </w:r>
      <w:r>
        <w:rPr>
          <w:rFonts w:ascii="Times New Roman" w:eastAsia="Times New Roman" w:hAnsi="Times New Roman" w:cs="Times New Roman"/>
          <w:sz w:val="28"/>
          <w:szCs w:val="28"/>
        </w:rPr>
        <w:t>MS</w:t>
      </w:r>
      <w:r>
        <w:rPr>
          <w:rFonts w:ascii="Times New Roman" w:eastAsia="Times New Roman" w:hAnsi="Times New Roman" w:cs="Times New Roman"/>
          <w:sz w:val="28"/>
          <w:szCs w:val="28"/>
        </w:rPr>
        <w:t>0015-01-202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-00</w:t>
      </w:r>
      <w:r>
        <w:rPr>
          <w:rFonts w:ascii="Times New Roman" w:eastAsia="Times New Roman" w:hAnsi="Times New Roman" w:cs="Times New Roman"/>
          <w:sz w:val="28"/>
          <w:szCs w:val="28"/>
        </w:rPr>
        <w:t>6277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91</w:t>
      </w:r>
    </w:p>
    <w:p>
      <w:pPr>
        <w:widowControl w:val="0"/>
        <w:spacing w:before="0" w:after="0"/>
        <w:rPr>
          <w:sz w:val="28"/>
          <w:szCs w:val="28"/>
        </w:rPr>
      </w:pPr>
    </w:p>
    <w:p>
      <w:pPr>
        <w:widowControl w:val="0"/>
        <w:spacing w:before="0" w:after="0" w:line="317" w:lineRule="atLeast"/>
        <w:ind w:left="797" w:right="499" w:firstLine="1642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</w:p>
    <w:p>
      <w:pPr>
        <w:widowControl w:val="0"/>
        <w:spacing w:before="0" w:after="0" w:line="317" w:lineRule="atLeast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06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4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Ханты-Мансийского автономного округа -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Светлана Валерьевна Михеева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/>
        <w:ind w:firstLine="67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Адрес: д.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ул. 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eastAsia="Times New Roman" w:hAnsi="Times New Roman" w:cs="Times New Roman"/>
          <w:sz w:val="28"/>
          <w:szCs w:val="28"/>
        </w:rPr>
        <w:t>, ХМАО-Югра,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left="10" w:right="10" w:firstLine="682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Мансура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Нишонбоевича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5rplc-14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UserDefinedgrp-36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ране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>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административные правонарушения, предусмотренные Главой 20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ответственности, разъяснены пр</w:t>
      </w:r>
      <w:r>
        <w:rPr>
          <w:rFonts w:ascii="Times New Roman" w:eastAsia="Times New Roman" w:hAnsi="Times New Roman" w:cs="Times New Roman"/>
          <w:sz w:val="28"/>
          <w:szCs w:val="28"/>
        </w:rPr>
        <w:t>ава, предусмотренные ст. 25.1 Кодекса Российской Федерации об административных правонарушениях.</w:t>
      </w:r>
    </w:p>
    <w:p>
      <w:pPr>
        <w:widowControl w:val="0"/>
        <w:spacing w:before="10" w:after="0" w:line="317" w:lineRule="atLeast"/>
        <w:ind w:left="4339"/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15.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00:01 ч.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</w:t>
      </w:r>
      <w:r>
        <w:rPr>
          <w:rFonts w:ascii="Times New Roman" w:eastAsia="Times New Roman" w:hAnsi="Times New Roman" w:cs="Times New Roman"/>
          <w:sz w:val="28"/>
          <w:szCs w:val="28"/>
        </w:rPr>
        <w:t>Тюменская об</w:t>
      </w:r>
      <w:r>
        <w:rPr>
          <w:rFonts w:ascii="Times New Roman" w:eastAsia="Times New Roman" w:hAnsi="Times New Roman" w:cs="Times New Roman"/>
          <w:sz w:val="28"/>
          <w:szCs w:val="28"/>
        </w:rPr>
        <w:t>ласть,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6rplc-2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тил штраф в течение шестидесяти дней со дня вступления в законную силу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.00 рублей, назначенный на основании постановления по делу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</w:rPr>
        <w:t>188100862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2417081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</w:t>
      </w:r>
      <w:r>
        <w:rPr>
          <w:rFonts w:ascii="Times New Roman" w:eastAsia="Times New Roman" w:hAnsi="Times New Roman" w:cs="Times New Roman"/>
          <w:sz w:val="28"/>
          <w:szCs w:val="28"/>
        </w:rPr>
        <w:t>12.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срок, предусмотренный ст.32.2 КоАП РФ.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надлежаще извещен о времени и месте рассмотрения дела/ </w:t>
      </w:r>
      <w:r>
        <w:rPr>
          <w:rFonts w:ascii="Times New Roman" w:eastAsia="Times New Roman" w:hAnsi="Times New Roman" w:cs="Times New Roman"/>
          <w:sz w:val="28"/>
          <w:szCs w:val="28"/>
        </w:rPr>
        <w:t>повестка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/, в судебное заседание не явился, заявлений о рассмотрении дела в отсутствие не предоставил.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Указанные выше обстоятельства свидетельствуют о том,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 пожелал добросовестно воспользоваться правами, предусмотренными ст.25.1 Кодекса Российской Федерации об административных правонарушениях, и уклоняется от явки мировому судье для рассмотрения дела об административном правонарушении, т.е. злоупотребляет предусмотренными законом процессуальными правами.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Суд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имеющимся в деле доказательствам.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>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предусмотренного ч.1 ст. 20.25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 административных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доказательствами: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>18810086240002417081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04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05</w:t>
      </w:r>
      <w:r>
        <w:rPr>
          <w:rFonts w:ascii="Times New Roman" w:eastAsia="Times New Roman" w:hAnsi="Times New Roman" w:cs="Times New Roman"/>
          <w:sz w:val="28"/>
          <w:szCs w:val="28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г. за совершение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</w:t>
      </w:r>
    </w:p>
    <w:p>
      <w:pPr>
        <w:widowControl w:val="0"/>
        <w:spacing w:before="0" w:after="0" w:line="317" w:lineRule="atLeast"/>
        <w:ind w:left="19" w:firstLine="123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оказательства были судом оценены в совокупности с другими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требованиями ст. 26.11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 административных правонарушениях.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Исследовав, материалы административного дела,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судья приходит к выводу, что его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доказанной.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судья квалифицирует 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Кодексом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, - влечет наложение административного штрафа в двукратном размере суммы неуплаченного административного штрафа не менее 1000 рублей либо административный арест на срок до пятнадцати суток, либо обязательные работы на срок до 50 часов.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административную ответственность на основании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Обстоятельством, отягчающим административную ответственность на основании ст. 4.3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>судом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лица привлеченного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их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>считает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наказани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виде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административного </w:t>
      </w:r>
      <w:r>
        <w:rPr>
          <w:rFonts w:ascii="Times New Roman" w:eastAsia="Times New Roman" w:hAnsi="Times New Roman" w:cs="Times New Roman"/>
          <w:sz w:val="28"/>
          <w:szCs w:val="28"/>
        </w:rPr>
        <w:t>штрафа</w:t>
      </w:r>
      <w:r>
        <w:rPr>
          <w:rFonts w:ascii="Times New Roman" w:eastAsia="Times New Roman" w:hAnsi="Times New Roman" w:cs="Times New Roman"/>
          <w:sz w:val="28"/>
          <w:szCs w:val="28"/>
        </w:rPr>
        <w:t>, которое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ст. 29.7; 29.11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>
      <w:pPr>
        <w:widowControl w:val="0"/>
        <w:spacing w:before="0" w:after="0"/>
        <w:ind w:firstLine="72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Абдуллаева </w:t>
      </w:r>
      <w:r>
        <w:rPr>
          <w:rFonts w:ascii="Times New Roman" w:eastAsia="Times New Roman" w:hAnsi="Times New Roman" w:cs="Times New Roman"/>
          <w:sz w:val="28"/>
          <w:szCs w:val="28"/>
        </w:rPr>
        <w:t>Мансура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Нишонбоевича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совершении административного правонарушения, предусмотренного ч. 1 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20.25 Кодекса Российской Федерации об административных правонарушениях и подвергнуть административному наказанию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000</w:t>
      </w:r>
      <w:r>
        <w:rPr>
          <w:rFonts w:ascii="Times New Roman" w:eastAsia="Times New Roman" w:hAnsi="Times New Roman" w:cs="Times New Roman"/>
          <w:sz w:val="28"/>
          <w:szCs w:val="28"/>
        </w:rPr>
        <w:t>.00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руб. /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/ руб.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Абдуллаеву </w:t>
      </w:r>
      <w:r>
        <w:rPr>
          <w:rFonts w:ascii="Times New Roman" w:eastAsia="Times New Roman" w:hAnsi="Times New Roman" w:cs="Times New Roman"/>
          <w:sz w:val="28"/>
          <w:szCs w:val="28"/>
        </w:rPr>
        <w:t>М.Н.</w:t>
      </w:r>
      <w:r>
        <w:rPr>
          <w:rFonts w:ascii="Times New Roman" w:eastAsia="Times New Roman" w:hAnsi="Times New Roman" w:cs="Times New Roman"/>
          <w:sz w:val="28"/>
          <w:szCs w:val="28"/>
        </w:rPr>
        <w:t>, что на основании ч. 1,3 ст. 32.2 Кодекса Российской Федерации об административных правонарушениях административный штраф 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08080), ИНН/КПП 8601073664/860101001, ОКТМО 71826000, № счета получателя: 03100643000000018700,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. 40102810245370000007, ОКЦ №8 УГУ Банка России, //УФК по ХМАО-Югре БИК 007162163, КБК 72011601203019000140, УИН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04123654001550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12792620107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 наименование платежа 05-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1279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/1504/2026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Копию квитанции об оплате административного штрафа необходимо представить мировому судье 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Лянтор</w:t>
      </w:r>
      <w:r>
        <w:rPr>
          <w:rFonts w:ascii="Times New Roman" w:eastAsia="Times New Roman" w:hAnsi="Times New Roman" w:cs="Times New Roman"/>
          <w:sz w:val="28"/>
          <w:szCs w:val="28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Салавата </w:t>
      </w:r>
      <w:r>
        <w:rPr>
          <w:rFonts w:ascii="Times New Roman" w:eastAsia="Times New Roman" w:hAnsi="Times New Roman" w:cs="Times New Roman"/>
          <w:sz w:val="28"/>
          <w:szCs w:val="28"/>
        </w:rPr>
        <w:t>Юлаева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Сургутский районный суд в течение 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Михеева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5rplc-14">
    <w:name w:val="cat-UserDefined grp-35 rplc-14"/>
    <w:basedOn w:val="DefaultParagraphFont"/>
  </w:style>
  <w:style w:type="character" w:customStyle="1" w:styleId="cat-UserDefinedgrp-36rplc-17">
    <w:name w:val="cat-UserDefined grp-36 rplc-17"/>
    <w:basedOn w:val="DefaultParagraphFont"/>
  </w:style>
  <w:style w:type="character" w:customStyle="1" w:styleId="cat-UserDefinedgrp-36rplc-22">
    <w:name w:val="cat-UserDefined grp-36 rplc-22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Z:\&#1046;&#1080;&#1074;&#1072;&#1075;&#1072;\2014%20&#1075;&#1086;&#1076;\&#1040;&#1044;&#1052;&#1048;&#1053;&#1048;&#1057;&#1058;&#1056;&#1040;&#1058;&#1048;&#1042;&#1053;&#1067;&#1045;\20.02.2014\20.25%20&#1052;&#1086;&#1084;&#1073;&#1072;&#1077;&#1074;%20&#1096;&#1090;&#1088;&#1072;&#1092;%20&#1073;&#1099;&#1083;%20&#1043;&#1048;&#1041;&#1044;&#1044;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